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A8689F" w:rsidP="003560E2">
            <w:pPr>
              <w:spacing w:before="40"/>
              <w:rPr>
                <w:rFonts w:ascii="Arial" w:hAnsi="Arial" w:cs="Arial"/>
                <w:sz w:val="16"/>
                <w:szCs w:val="16"/>
              </w:rPr>
            </w:pPr>
            <w:r>
              <w:rPr>
                <w:rFonts w:ascii="Arial" w:hAnsi="Arial" w:cs="Arial"/>
                <w:color w:val="0000FF"/>
                <w:sz w:val="16"/>
                <w:szCs w:val="16"/>
              </w:rPr>
              <w:t>43001-226/2020</w:t>
            </w:r>
            <w:r w:rsidR="00050106">
              <w:rPr>
                <w:rFonts w:ascii="Arial" w:hAnsi="Arial" w:cs="Arial"/>
                <w:color w:val="0000FF"/>
                <w:sz w:val="16"/>
                <w:szCs w:val="16"/>
              </w:rPr>
              <w:t>-0</w:t>
            </w:r>
            <w:r w:rsidR="00AC1431">
              <w:rPr>
                <w:rFonts w:ascii="Arial" w:hAnsi="Arial" w:cs="Arial"/>
                <w:color w:val="0000FF"/>
                <w:sz w:val="16"/>
                <w:szCs w:val="16"/>
              </w:rPr>
              <w:t>5</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A8689F" w:rsidP="003560E2">
            <w:pPr>
              <w:spacing w:before="40"/>
              <w:rPr>
                <w:rFonts w:ascii="Arial" w:hAnsi="Arial" w:cs="Arial"/>
                <w:sz w:val="16"/>
                <w:szCs w:val="16"/>
              </w:rPr>
            </w:pPr>
            <w:r>
              <w:rPr>
                <w:rFonts w:ascii="Arial" w:hAnsi="Arial" w:cs="Arial"/>
                <w:color w:val="0000FF"/>
                <w:sz w:val="16"/>
                <w:szCs w:val="16"/>
              </w:rPr>
              <w:t>A-75/20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AC1431" w:rsidP="003560E2">
            <w:pPr>
              <w:spacing w:before="40"/>
              <w:rPr>
                <w:rFonts w:ascii="Arial" w:hAnsi="Arial" w:cs="Arial"/>
                <w:sz w:val="16"/>
                <w:szCs w:val="16"/>
              </w:rPr>
            </w:pPr>
            <w:r>
              <w:rPr>
                <w:rFonts w:ascii="Arial" w:hAnsi="Arial" w:cs="Arial"/>
                <w:color w:val="0000FF"/>
                <w:sz w:val="16"/>
                <w:szCs w:val="16"/>
              </w:rPr>
              <w:t>26</w:t>
            </w:r>
            <w:r w:rsidR="00A8689F">
              <w:rPr>
                <w:rFonts w:ascii="Arial" w:hAnsi="Arial" w:cs="Arial"/>
                <w:color w:val="0000FF"/>
                <w:sz w:val="16"/>
                <w:szCs w:val="16"/>
              </w:rPr>
              <w:t>.08.2020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A8689F" w:rsidP="003560E2">
            <w:pPr>
              <w:spacing w:before="40"/>
              <w:rPr>
                <w:rFonts w:ascii="Arial" w:hAnsi="Arial" w:cs="Arial"/>
                <w:sz w:val="16"/>
                <w:szCs w:val="16"/>
              </w:rPr>
            </w:pPr>
            <w:r>
              <w:rPr>
                <w:rFonts w:ascii="Arial" w:hAnsi="Arial" w:cs="Arial"/>
                <w:color w:val="0000FF"/>
                <w:sz w:val="16"/>
                <w:szCs w:val="16"/>
              </w:rPr>
              <w:t>2431-20-000893/0</w:t>
            </w:r>
          </w:p>
        </w:tc>
      </w:tr>
    </w:tbl>
    <w:p w:rsidR="00E813F4" w:rsidRPr="00A9293C" w:rsidRDefault="00E813F4" w:rsidP="00E813F4">
      <w:pPr>
        <w:rPr>
          <w:sz w:val="22"/>
        </w:rPr>
      </w:pPr>
    </w:p>
    <w:p w:rsidR="00E813F4" w:rsidRPr="00A9293C" w:rsidRDefault="00E813F4" w:rsidP="00E813F4">
      <w:pPr>
        <w:pStyle w:val="Konnaopomba-besedilo"/>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Konnaopomba-besedilo"/>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Konnaopomba-besedilo"/>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A8689F" w:rsidP="003560E2">
            <w:pPr>
              <w:pStyle w:val="Konnaopomba-besedilo"/>
              <w:jc w:val="center"/>
              <w:rPr>
                <w:rFonts w:ascii="Times New Roman" w:hAnsi="Times New Roman"/>
                <w:b/>
                <w:sz w:val="22"/>
              </w:rPr>
            </w:pPr>
            <w:r>
              <w:rPr>
                <w:rFonts w:ascii="Times New Roman" w:hAnsi="Times New Roman"/>
                <w:b/>
                <w:sz w:val="22"/>
              </w:rPr>
              <w:t>Izdelava projektne dokumentacije IZP in IZN ureditve GKP G9  Škofljica – Petrina</w:t>
            </w:r>
          </w:p>
        </w:tc>
      </w:tr>
    </w:tbl>
    <w:p w:rsidR="00E813F4" w:rsidRPr="00A9293C" w:rsidRDefault="00E813F4" w:rsidP="00E813F4">
      <w:pPr>
        <w:pStyle w:val="Konnaopomba-besedilo"/>
        <w:jc w:val="both"/>
        <w:rPr>
          <w:rFonts w:ascii="Times New Roman" w:hAnsi="Times New Roman"/>
          <w:sz w:val="22"/>
        </w:rPr>
      </w:pPr>
    </w:p>
    <w:p w:rsidR="00E813F4" w:rsidRPr="00A9293C" w:rsidRDefault="00E813F4" w:rsidP="00E813F4">
      <w:pPr>
        <w:pStyle w:val="Konnaopomba-besedilo"/>
        <w:jc w:val="both"/>
        <w:rPr>
          <w:rFonts w:ascii="Times New Roman" w:hAnsi="Times New Roman"/>
          <w:sz w:val="22"/>
        </w:rPr>
      </w:pPr>
    </w:p>
    <w:p w:rsidR="00E813F4" w:rsidRPr="00A9293C" w:rsidRDefault="00E813F4" w:rsidP="00E813F4">
      <w:pPr>
        <w:pStyle w:val="Konnaopomba-besedilo"/>
        <w:jc w:val="both"/>
        <w:rPr>
          <w:rFonts w:ascii="Times New Roman" w:hAnsi="Times New Roman"/>
          <w:sz w:val="22"/>
        </w:rPr>
      </w:pPr>
    </w:p>
    <w:p w:rsidR="00E813F4" w:rsidRDefault="00E813F4" w:rsidP="00E813F4">
      <w:pPr>
        <w:pStyle w:val="Telobesedila2"/>
        <w:widowControl w:val="0"/>
        <w:spacing w:line="254" w:lineRule="atLeast"/>
        <w:rPr>
          <w:rFonts w:ascii="Times New Roman" w:hAnsi="Times New Roman"/>
          <w:b/>
          <w:sz w:val="22"/>
        </w:rPr>
      </w:pPr>
      <w:r w:rsidRPr="00A9293C">
        <w:rPr>
          <w:rFonts w:ascii="Times New Roman" w:hAnsi="Times New Roman"/>
          <w:b/>
          <w:sz w:val="22"/>
        </w:rPr>
        <w:t>Vprašanje:</w:t>
      </w:r>
    </w:p>
    <w:p w:rsidR="00050106" w:rsidRPr="00050106" w:rsidRDefault="00050106" w:rsidP="00050106">
      <w:pPr>
        <w:pStyle w:val="Telobesedila2"/>
        <w:widowControl w:val="0"/>
        <w:spacing w:line="254" w:lineRule="atLeast"/>
        <w:jc w:val="left"/>
        <w:rPr>
          <w:rFonts w:ascii="Tahoma" w:hAnsi="Tahoma" w:cs="Tahoma"/>
          <w:b/>
          <w:color w:val="333333"/>
          <w:sz w:val="22"/>
          <w:szCs w:val="22"/>
        </w:rPr>
      </w:pPr>
      <w:r w:rsidRPr="00050106">
        <w:rPr>
          <w:rFonts w:ascii="Tahoma" w:hAnsi="Tahoma" w:cs="Tahoma"/>
          <w:b/>
          <w:color w:val="333333"/>
          <w:sz w:val="22"/>
          <w:szCs w:val="22"/>
        </w:rPr>
        <w:t>JN005098/2020-B01 - A-75/20; Izdelava projektne dokumentacije IZP in IZN ureditve GKP G9  Škofljica Petrina, datum objave: 13.08.2020</w:t>
      </w:r>
    </w:p>
    <w:p w:rsidR="00050106" w:rsidRPr="00050106" w:rsidRDefault="00F25BB5" w:rsidP="00050106">
      <w:pPr>
        <w:pStyle w:val="Telobesedila2"/>
        <w:widowControl w:val="0"/>
        <w:spacing w:line="254" w:lineRule="atLeast"/>
        <w:jc w:val="left"/>
        <w:rPr>
          <w:rFonts w:ascii="Tahoma" w:hAnsi="Tahoma" w:cs="Tahoma"/>
          <w:b/>
          <w:color w:val="333333"/>
          <w:sz w:val="22"/>
          <w:szCs w:val="22"/>
        </w:rPr>
      </w:pPr>
      <w:r>
        <w:rPr>
          <w:rFonts w:ascii="Tahoma" w:hAnsi="Tahoma" w:cs="Tahoma"/>
          <w:b/>
          <w:color w:val="333333"/>
          <w:sz w:val="22"/>
          <w:szCs w:val="22"/>
        </w:rPr>
        <w:t>D</w:t>
      </w:r>
      <w:r w:rsidR="00AC1431">
        <w:rPr>
          <w:rFonts w:ascii="Tahoma" w:hAnsi="Tahoma" w:cs="Tahoma"/>
          <w:b/>
          <w:color w:val="333333"/>
          <w:sz w:val="22"/>
          <w:szCs w:val="22"/>
        </w:rPr>
        <w:t>atum prejema: 26.08.2020   13:28</w:t>
      </w:r>
    </w:p>
    <w:p w:rsidR="00050106" w:rsidRPr="00050106" w:rsidRDefault="00050106" w:rsidP="00050106">
      <w:pPr>
        <w:pStyle w:val="Telobesedila2"/>
        <w:widowControl w:val="0"/>
        <w:spacing w:line="254" w:lineRule="atLeast"/>
        <w:jc w:val="left"/>
        <w:rPr>
          <w:rFonts w:ascii="Tahoma" w:hAnsi="Tahoma" w:cs="Tahoma"/>
          <w:b/>
          <w:color w:val="333333"/>
          <w:sz w:val="22"/>
          <w:szCs w:val="22"/>
        </w:rPr>
      </w:pPr>
    </w:p>
    <w:p w:rsidR="00F25BB5" w:rsidRPr="00AC1431" w:rsidRDefault="00AC1431" w:rsidP="00AC1431">
      <w:pPr>
        <w:pStyle w:val="Telobesedila2"/>
        <w:jc w:val="left"/>
        <w:rPr>
          <w:rFonts w:ascii="Tahoma" w:hAnsi="Tahoma" w:cs="Tahoma"/>
          <w:color w:val="333333"/>
          <w:sz w:val="22"/>
          <w:szCs w:val="22"/>
        </w:rPr>
      </w:pPr>
      <w:r w:rsidRPr="00AC1431">
        <w:rPr>
          <w:rFonts w:ascii="Tahoma" w:hAnsi="Tahoma" w:cs="Tahoma"/>
          <w:color w:val="333333"/>
          <w:sz w:val="22"/>
          <w:szCs w:val="22"/>
        </w:rPr>
        <w:t>V odgovorih na vprašanja, ste se jasno opredelili, da se IZN izdela le za investicijska vzdrževalna dela v sklopu katerih niso predvideni gradbeni posegi in, da je potrebno IZN izdelati na geodetskem posnetku. Menimo, da za potrebe umestitve prometne signalizacije geodetski posnetek ni potreben. Na odseku, za katerega je predvidena kolesarska površina na prometnih pasovih in poteka skozi naselje bi pomenilo, da je potrebno predvideti npr. kolesarski pas ali "</w:t>
      </w:r>
      <w:proofErr w:type="spellStart"/>
      <w:r w:rsidRPr="00AC1431">
        <w:rPr>
          <w:rFonts w:ascii="Tahoma" w:hAnsi="Tahoma" w:cs="Tahoma"/>
          <w:color w:val="333333"/>
          <w:sz w:val="22"/>
          <w:szCs w:val="22"/>
        </w:rPr>
        <w:t>sharrow</w:t>
      </w:r>
      <w:proofErr w:type="spellEnd"/>
      <w:r w:rsidRPr="00AC1431">
        <w:rPr>
          <w:rFonts w:ascii="Tahoma" w:hAnsi="Tahoma" w:cs="Tahoma"/>
          <w:color w:val="333333"/>
          <w:sz w:val="22"/>
          <w:szCs w:val="22"/>
        </w:rPr>
        <w:t xml:space="preserve">". Menimo, da lahko, če ni predviden gradbeni poseg v samo cestno telo jasno prikažemo pozicije predvidene prometne signalizacije tudi na </w:t>
      </w:r>
      <w:proofErr w:type="spellStart"/>
      <w:r w:rsidRPr="00AC1431">
        <w:rPr>
          <w:rFonts w:ascii="Tahoma" w:hAnsi="Tahoma" w:cs="Tahoma"/>
          <w:color w:val="333333"/>
          <w:sz w:val="22"/>
          <w:szCs w:val="22"/>
        </w:rPr>
        <w:t>ortofoto</w:t>
      </w:r>
      <w:proofErr w:type="spellEnd"/>
      <w:r w:rsidRPr="00AC1431">
        <w:rPr>
          <w:rFonts w:ascii="Tahoma" w:hAnsi="Tahoma" w:cs="Tahoma"/>
          <w:color w:val="333333"/>
          <w:sz w:val="22"/>
          <w:szCs w:val="22"/>
        </w:rPr>
        <w:t>.</w:t>
      </w:r>
    </w:p>
    <w:p w:rsidR="00AC1431" w:rsidRDefault="00AC1431" w:rsidP="006F6AC0">
      <w:pPr>
        <w:pStyle w:val="Telobesedila2"/>
        <w:jc w:val="left"/>
        <w:rPr>
          <w:rFonts w:ascii="Roboto" w:hAnsi="Roboto" w:cs="Arial"/>
          <w:color w:val="333333"/>
          <w:sz w:val="18"/>
          <w:szCs w:val="18"/>
        </w:rPr>
      </w:pPr>
    </w:p>
    <w:p w:rsidR="00AC1431" w:rsidRPr="006F6AC0" w:rsidRDefault="00AC1431" w:rsidP="006F6AC0">
      <w:pPr>
        <w:pStyle w:val="Telobesedila2"/>
        <w:jc w:val="left"/>
        <w:rPr>
          <w:rFonts w:ascii="Tahoma" w:hAnsi="Tahoma" w:cs="Tahoma"/>
          <w:b/>
          <w:sz w:val="22"/>
          <w:szCs w:val="22"/>
        </w:rPr>
      </w:pPr>
    </w:p>
    <w:p w:rsidR="00E813F4" w:rsidRPr="000404BF" w:rsidRDefault="00E813F4" w:rsidP="00E813F4">
      <w:pPr>
        <w:pStyle w:val="Telobesedila2"/>
        <w:rPr>
          <w:rFonts w:ascii="Tahoma" w:hAnsi="Tahoma" w:cs="Tahoma"/>
          <w:b/>
          <w:bCs/>
          <w:color w:val="333333"/>
          <w:sz w:val="22"/>
          <w:szCs w:val="22"/>
        </w:rPr>
      </w:pPr>
      <w:r w:rsidRPr="000404BF">
        <w:rPr>
          <w:rFonts w:ascii="Tahoma" w:hAnsi="Tahoma" w:cs="Tahoma"/>
          <w:b/>
          <w:bCs/>
          <w:color w:val="333333"/>
          <w:sz w:val="22"/>
          <w:szCs w:val="22"/>
        </w:rPr>
        <w:t>Odgovor:</w:t>
      </w:r>
    </w:p>
    <w:p w:rsidR="00F06806" w:rsidRPr="000404BF" w:rsidRDefault="00F06806" w:rsidP="00E813F4">
      <w:pPr>
        <w:pStyle w:val="Telobesedila2"/>
        <w:rPr>
          <w:rFonts w:ascii="Tahoma" w:hAnsi="Tahoma" w:cs="Tahoma"/>
          <w:color w:val="333333"/>
          <w:sz w:val="22"/>
          <w:szCs w:val="22"/>
        </w:rPr>
      </w:pPr>
    </w:p>
    <w:p w:rsidR="00F06806" w:rsidRPr="000404BF" w:rsidRDefault="000404BF" w:rsidP="00E813F4">
      <w:pPr>
        <w:pStyle w:val="Telobesedila2"/>
        <w:rPr>
          <w:rFonts w:ascii="Tahoma" w:hAnsi="Tahoma" w:cs="Tahoma"/>
          <w:color w:val="333333"/>
          <w:sz w:val="22"/>
          <w:szCs w:val="22"/>
        </w:rPr>
      </w:pPr>
      <w:r>
        <w:rPr>
          <w:rFonts w:ascii="Tahoma" w:hAnsi="Tahoma" w:cs="Tahoma"/>
          <w:color w:val="333333"/>
          <w:sz w:val="22"/>
          <w:szCs w:val="22"/>
        </w:rPr>
        <w:t xml:space="preserve">Za potrebe izdelave dokumentacije IZN je potrebno izdelati geodetski načrt. </w:t>
      </w:r>
      <w:bookmarkStart w:id="0" w:name="_GoBack"/>
      <w:bookmarkEnd w:id="0"/>
    </w:p>
    <w:sectPr w:rsidR="00F06806" w:rsidRPr="000404B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0D2" w:rsidRDefault="003A50D2">
      <w:r>
        <w:separator/>
      </w:r>
    </w:p>
  </w:endnote>
  <w:endnote w:type="continuationSeparator" w:id="0">
    <w:p w:rsidR="003A50D2" w:rsidRDefault="003A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F5137">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CF5137">
            <w:rPr>
              <w:rStyle w:val="tevilkastrani"/>
              <w:noProof/>
              <w:sz w:val="16"/>
            </w:rPr>
            <w:t>2</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A8689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8689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8689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0D2" w:rsidRDefault="003A50D2">
      <w:r>
        <w:separator/>
      </w:r>
    </w:p>
  </w:footnote>
  <w:footnote w:type="continuationSeparator" w:id="0">
    <w:p w:rsidR="003A50D2" w:rsidRDefault="003A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A8689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3BB721F"/>
    <w:multiLevelType w:val="hybridMultilevel"/>
    <w:tmpl w:val="02664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0C6390"/>
    <w:multiLevelType w:val="hybridMultilevel"/>
    <w:tmpl w:val="C346D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9F"/>
    <w:rsid w:val="000404BF"/>
    <w:rsid w:val="00050106"/>
    <w:rsid w:val="000646A9"/>
    <w:rsid w:val="001836BB"/>
    <w:rsid w:val="00216549"/>
    <w:rsid w:val="00225CB6"/>
    <w:rsid w:val="002507C2"/>
    <w:rsid w:val="00290551"/>
    <w:rsid w:val="002C6943"/>
    <w:rsid w:val="003133A6"/>
    <w:rsid w:val="003560E2"/>
    <w:rsid w:val="003579C0"/>
    <w:rsid w:val="003A50D2"/>
    <w:rsid w:val="00424A5A"/>
    <w:rsid w:val="0044323F"/>
    <w:rsid w:val="004B34B5"/>
    <w:rsid w:val="00533F0F"/>
    <w:rsid w:val="00556816"/>
    <w:rsid w:val="00634B0D"/>
    <w:rsid w:val="00637BE6"/>
    <w:rsid w:val="006F6AC0"/>
    <w:rsid w:val="00852A0E"/>
    <w:rsid w:val="00891AF4"/>
    <w:rsid w:val="009B1FD9"/>
    <w:rsid w:val="00A05C73"/>
    <w:rsid w:val="00A14A49"/>
    <w:rsid w:val="00A17575"/>
    <w:rsid w:val="00A8689F"/>
    <w:rsid w:val="00AB35E0"/>
    <w:rsid w:val="00AC1431"/>
    <w:rsid w:val="00AD3747"/>
    <w:rsid w:val="00AD6EE9"/>
    <w:rsid w:val="00CF5137"/>
    <w:rsid w:val="00CF6C17"/>
    <w:rsid w:val="00DB7CDA"/>
    <w:rsid w:val="00E51016"/>
    <w:rsid w:val="00E66D5B"/>
    <w:rsid w:val="00E813F4"/>
    <w:rsid w:val="00EA1375"/>
    <w:rsid w:val="00F06806"/>
    <w:rsid w:val="00F25BB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25E8B"/>
  <w15:chartTrackingRefBased/>
  <w15:docId w15:val="{4CFEC098-B41C-40E1-AE8D-19A356A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Dejan</cp:lastModifiedBy>
  <cp:revision>2</cp:revision>
  <cp:lastPrinted>2020-08-24T11:29:00Z</cp:lastPrinted>
  <dcterms:created xsi:type="dcterms:W3CDTF">2020-08-27T12:45:00Z</dcterms:created>
  <dcterms:modified xsi:type="dcterms:W3CDTF">2020-08-27T12:45:00Z</dcterms:modified>
</cp:coreProperties>
</file>